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  <w:r>
        <w:rPr>
          <w:rFonts w:ascii="Calibri" w:hAnsi="Calibri" w:cs="Calibri"/>
          <w:sz w:val="27"/>
          <w:szCs w:val="27"/>
        </w:rPr>
        <w:t>Dzień dobry,</w:t>
      </w: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  <w:r>
        <w:rPr>
          <w:rFonts w:ascii="Calibri" w:hAnsi="Calibri" w:cs="Calibri"/>
          <w:sz w:val="27"/>
          <w:szCs w:val="27"/>
        </w:rPr>
        <w:t>Informujemy, że od lipca 2026 r. obowiązuje nowy system organizacji szkoleń dla nowych działkowców –  obowiązują ZAPISY na szkolenie. </w:t>
      </w: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  <w:r>
        <w:rPr>
          <w:rFonts w:ascii="Calibri" w:hAnsi="Calibri" w:cs="Calibri"/>
          <w:sz w:val="27"/>
          <w:szCs w:val="27"/>
        </w:rPr>
        <w:t>Konieczność wprowadzenia zapisów wynika z bardzo dużego zainteresowania szkoleniami oraz ograniczeniami w zakresie pojemności Sali szkoleniowej.</w:t>
      </w: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  <w:r>
        <w:rPr>
          <w:rFonts w:ascii="Calibri" w:hAnsi="Calibri" w:cs="Calibri"/>
          <w:sz w:val="27"/>
          <w:szCs w:val="27"/>
        </w:rPr>
        <w:t>Nowy działkowiec zapisuje  się na szkolenia drogą elektroniczną poprzez dedykowaną stronę internetową, do której link zamieszczony jest na stronie internetowej Okręgu:</w:t>
      </w: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  <w:r>
        <w:rPr>
          <w:rFonts w:ascii="Calibri" w:hAnsi="Calibri" w:cs="Calibri"/>
          <w:sz w:val="27"/>
          <w:szCs w:val="27"/>
        </w:rPr>
        <w:t> </w:t>
      </w: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  <w:hyperlink r:id="rId4" w:tgtFrame="_blank" w:history="1">
        <w:r>
          <w:rPr>
            <w:rStyle w:val="Hipercze"/>
            <w:rFonts w:ascii="Calibri" w:hAnsi="Calibri" w:cs="Calibri"/>
            <w:b/>
            <w:bCs/>
            <w:color w:val="0563C1"/>
            <w:sz w:val="27"/>
            <w:szCs w:val="27"/>
          </w:rPr>
          <w:t>https://szkolenia.paneldzialkowca.pl/</w:t>
        </w:r>
      </w:hyperlink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  <w:r>
        <w:rPr>
          <w:rFonts w:ascii="Calibri" w:hAnsi="Calibri" w:cs="Calibri"/>
          <w:sz w:val="27"/>
          <w:szCs w:val="27"/>
        </w:rPr>
        <w:t> </w:t>
      </w: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  <w:r>
        <w:rPr>
          <w:rFonts w:ascii="Calibri" w:hAnsi="Calibri" w:cs="Calibri"/>
          <w:sz w:val="27"/>
          <w:szCs w:val="27"/>
        </w:rPr>
        <w:t> </w:t>
      </w: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  <w:r>
        <w:rPr>
          <w:rFonts w:ascii="Calibri" w:hAnsi="Calibri" w:cs="Calibri"/>
          <w:sz w:val="27"/>
          <w:szCs w:val="27"/>
        </w:rPr>
        <w:t>link do zapisów również na stronie internetowej Okręgu:</w:t>
      </w: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  <w:hyperlink r:id="rId5" w:tgtFrame="_blank" w:history="1">
        <w:r>
          <w:rPr>
            <w:rStyle w:val="Hipercze"/>
            <w:rFonts w:ascii="Calibri" w:hAnsi="Calibri" w:cs="Calibri"/>
            <w:color w:val="0563C1"/>
            <w:sz w:val="27"/>
            <w:szCs w:val="27"/>
          </w:rPr>
          <w:t>www.poznan.pzd.pl</w:t>
        </w:r>
      </w:hyperlink>
      <w:r>
        <w:rPr>
          <w:rFonts w:ascii="Calibri" w:hAnsi="Calibri" w:cs="Calibri"/>
          <w:sz w:val="27"/>
          <w:szCs w:val="27"/>
        </w:rPr>
        <w:t> </w:t>
      </w:r>
      <w:r>
        <w:rPr>
          <w:rFonts w:ascii="Calibri" w:hAnsi="Calibri" w:cs="Calibri"/>
          <w:sz w:val="36"/>
          <w:szCs w:val="36"/>
        </w:rPr>
        <w:t>strona główna (lewa strona ekranu)</w:t>
      </w: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  <w:r>
        <w:rPr>
          <w:rFonts w:ascii="Calibri" w:hAnsi="Calibri" w:cs="Calibri"/>
          <w:sz w:val="27"/>
          <w:szCs w:val="27"/>
        </w:rPr>
        <w:t> </w:t>
      </w: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FF0000"/>
          <w:sz w:val="27"/>
          <w:szCs w:val="27"/>
          <w:u w:val="single"/>
        </w:rPr>
        <w:t>Zapisy obowiązują od szkoleń lipcowych.</w:t>
      </w: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jc w:val="center"/>
        <w:rPr>
          <w:rFonts w:ascii="Calibri" w:hAnsi="Calibri" w:cs="Calibri"/>
        </w:rPr>
      </w:pP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  <w:r>
        <w:rPr>
          <w:rFonts w:ascii="Calibri" w:hAnsi="Calibri" w:cs="Calibri"/>
          <w:sz w:val="27"/>
          <w:szCs w:val="27"/>
        </w:rPr>
        <w:t> </w:t>
      </w: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  <w:r>
        <w:rPr>
          <w:rFonts w:ascii="Calibri" w:hAnsi="Calibri" w:cs="Calibri"/>
          <w:sz w:val="27"/>
          <w:szCs w:val="27"/>
        </w:rPr>
        <w:t>W załączeniu przesyłamy instrukcję logowania, którą zarządy ROD powinny przekazać nowym działkowcom.</w:t>
      </w:r>
    </w:p>
    <w:p w:rsidR="00F5523F" w:rsidRDefault="00F5523F" w:rsidP="00F5523F">
      <w:pPr>
        <w:pStyle w:val="v1msonormal"/>
        <w:spacing w:before="0" w:beforeAutospacing="0" w:after="160" w:afterAutospacing="0" w:line="167" w:lineRule="atLeast"/>
        <w:rPr>
          <w:rFonts w:ascii="Calibri" w:hAnsi="Calibri" w:cs="Calibri"/>
        </w:rPr>
      </w:pPr>
    </w:p>
    <w:p w:rsidR="00F5523F" w:rsidRDefault="00F5523F" w:rsidP="00F5523F">
      <w:pPr>
        <w:pStyle w:val="v1msonormal"/>
        <w:spacing w:before="0" w:beforeAutospacing="0" w:after="160" w:afterAutospacing="0" w:line="167" w:lineRule="atLeast"/>
      </w:pPr>
      <w:r>
        <w:rPr>
          <w:rFonts w:ascii="Arial" w:hAnsi="Arial" w:cs="Arial"/>
          <w:b/>
          <w:bCs/>
        </w:rPr>
        <w:t>W wyjątkowych sytuacjach kiedy nowy działkowiec nie ma możliwości zapisu drogą elektroniczną prosimy o kontakt telefoniczny z Kierownikiem Ośrodka Działalności Oświatowej  w Poznaniu - tel. </w:t>
      </w:r>
      <w:r>
        <w:rPr>
          <w:rFonts w:ascii="Arial" w:hAnsi="Arial" w:cs="Arial"/>
          <w:b/>
          <w:bCs/>
          <w:color w:val="000000"/>
        </w:rPr>
        <w:t>530 290 282. </w:t>
      </w:r>
    </w:p>
    <w:p w:rsidR="004C2EE2" w:rsidRPr="00F5523F" w:rsidRDefault="00F5523F">
      <w:pPr>
        <w:rPr>
          <w:b/>
          <w:sz w:val="28"/>
          <w:szCs w:val="28"/>
        </w:rPr>
      </w:pPr>
      <w:r w:rsidRPr="00F5523F">
        <w:rPr>
          <w:b/>
          <w:sz w:val="28"/>
          <w:szCs w:val="28"/>
        </w:rPr>
        <w:t>OZ PZD w Poznaniu</w:t>
      </w:r>
    </w:p>
    <w:sectPr w:rsidR="004C2EE2" w:rsidRPr="00F5523F" w:rsidSect="004C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523F"/>
    <w:rsid w:val="004C2EE2"/>
    <w:rsid w:val="00F5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F5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52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znan.pzd.pl/" TargetMode="External"/><Relationship Id="rId4" Type="http://schemas.openxmlformats.org/officeDocument/2006/relationships/hyperlink" Target="https://szkolenia.paneldzialkowc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2026-06-09T12:18:00Z</dcterms:created>
  <dcterms:modified xsi:type="dcterms:W3CDTF">2026-06-09T12:19:00Z</dcterms:modified>
</cp:coreProperties>
</file>